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1494" w14:textId="77777777" w:rsidR="00AF1F82" w:rsidRPr="00AF1F82" w:rsidRDefault="00AF1F82" w:rsidP="00AF1F82">
      <w:pPr>
        <w:rPr>
          <w:rFonts w:ascii="Century Schoolbook" w:hAnsi="Century Schoolbook"/>
          <w:b/>
          <w:bCs/>
          <w:sz w:val="28"/>
          <w:szCs w:val="28"/>
        </w:rPr>
      </w:pPr>
      <w:r w:rsidRPr="00AF1F82">
        <w:rPr>
          <w:rFonts w:ascii="Century Schoolbook" w:hAnsi="Century Schoolbook"/>
          <w:b/>
          <w:bCs/>
          <w:sz w:val="28"/>
          <w:szCs w:val="28"/>
        </w:rPr>
        <w:t>What is the “parcel identification number?”</w:t>
      </w:r>
    </w:p>
    <w:p w14:paraId="1000A8F1" w14:textId="2E32B53D" w:rsidR="00EE6590" w:rsidRPr="00AF1F82" w:rsidRDefault="00AF1F82" w:rsidP="00AF1F82">
      <w:pPr>
        <w:rPr>
          <w:rFonts w:ascii="Century Schoolbook" w:hAnsi="Century Schoolbook"/>
          <w:sz w:val="28"/>
          <w:szCs w:val="28"/>
        </w:rPr>
      </w:pPr>
      <w:r w:rsidRPr="00AF1F82">
        <w:rPr>
          <w:rFonts w:ascii="Century Schoolbook" w:hAnsi="Century Schoolbook"/>
          <w:sz w:val="28"/>
          <w:szCs w:val="28"/>
        </w:rPr>
        <w:t xml:space="preserve">This </w:t>
      </w:r>
      <w:r w:rsidRPr="00AF1F82">
        <w:rPr>
          <w:rFonts w:ascii="Century Schoolbook" w:hAnsi="Century Schoolbook"/>
          <w:sz w:val="28"/>
          <w:szCs w:val="28"/>
        </w:rPr>
        <w:t>16-digit</w:t>
      </w:r>
      <w:r w:rsidRPr="00AF1F82">
        <w:rPr>
          <w:rFonts w:ascii="Century Schoolbook" w:hAnsi="Century Schoolbook"/>
          <w:sz w:val="28"/>
          <w:szCs w:val="28"/>
        </w:rPr>
        <w:t xml:space="preserve"> number uniquely identifies every piece of property within the county for tax purposes. The parcel ID number is broken down as follows: Example: 16-09-31-3-004-019.003 16: Locator – this number is derived from the township and range of the property. The legend located on every tax map will depict this grid of locator numbers. 09: Area – this number refers the ‘4 section area’ the property is located inside of. See the legend on the map for details. 31: Section – this is the section number 3: Quarter-Section – this identifies the quarter section (i.e. NE1/4=1, NW1/4=2, SW1/4=3, SE1/4=4) 004: Block – some maps are broken down into blocks because of the number of parcels per map, this number identifies which block on the map 019.003: Parcel and sub-parcel – this is the number found on the map. Most often, leading zeros will not appear on the map. (</w:t>
      </w:r>
      <w:proofErr w:type="gramStart"/>
      <w:r w:rsidRPr="00AF1F82">
        <w:rPr>
          <w:rFonts w:ascii="Century Schoolbook" w:hAnsi="Century Schoolbook"/>
          <w:sz w:val="28"/>
          <w:szCs w:val="28"/>
        </w:rPr>
        <w:t>i.e.</w:t>
      </w:r>
      <w:proofErr w:type="gramEnd"/>
      <w:r w:rsidRPr="00AF1F82">
        <w:rPr>
          <w:rFonts w:ascii="Century Schoolbook" w:hAnsi="Century Schoolbook"/>
          <w:sz w:val="28"/>
          <w:szCs w:val="28"/>
        </w:rPr>
        <w:t xml:space="preserve"> 19.03)</w:t>
      </w:r>
    </w:p>
    <w:p w14:paraId="31AD9631" w14:textId="6B67AAD8" w:rsidR="00AF1F82" w:rsidRP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</w:p>
    <w:p w14:paraId="03120088" w14:textId="646A146B" w:rsid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AF1F82">
        <w:rPr>
          <w:rFonts w:ascii="Century Schoolbook" w:hAnsi="Century Schoolbook"/>
          <w:b/>
          <w:bCs/>
          <w:sz w:val="36"/>
          <w:szCs w:val="36"/>
        </w:rPr>
        <w:t xml:space="preserve">COUNTY NUMBER – TOWNSHIP -  AREA – SECTION – QUARTER – BLOCK </w:t>
      </w:r>
      <w:r>
        <w:rPr>
          <w:rFonts w:ascii="Century Schoolbook" w:hAnsi="Century Schoolbook"/>
          <w:b/>
          <w:bCs/>
          <w:sz w:val="36"/>
          <w:szCs w:val="36"/>
        </w:rPr>
        <w:t>–</w:t>
      </w:r>
      <w:r w:rsidRPr="00AF1F82">
        <w:rPr>
          <w:rFonts w:ascii="Century Schoolbook" w:hAnsi="Century Schoolbook"/>
          <w:b/>
          <w:bCs/>
          <w:sz w:val="36"/>
          <w:szCs w:val="36"/>
        </w:rPr>
        <w:t xml:space="preserve"> PARCEL</w:t>
      </w:r>
    </w:p>
    <w:p w14:paraId="2A4C3D72" w14:textId="549E3911" w:rsid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</w:p>
    <w:p w14:paraId="5500261A" w14:textId="3E225733" w:rsid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>23-29-08-34-1-005-027.000</w:t>
      </w:r>
    </w:p>
    <w:p w14:paraId="467816BE" w14:textId="080D615A" w:rsid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</w:p>
    <w:p w14:paraId="045C6382" w14:textId="67623356" w:rsidR="00AF1F82" w:rsidRDefault="00AF1F82" w:rsidP="00AF1F82">
      <w:pPr>
        <w:jc w:val="center"/>
        <w:rPr>
          <w:rFonts w:ascii="Century Schoolbook" w:hAnsi="Century Schoolbook"/>
          <w:b/>
          <w:bCs/>
          <w:sz w:val="36"/>
          <w:szCs w:val="36"/>
        </w:rPr>
      </w:pPr>
    </w:p>
    <w:p w14:paraId="27452048" w14:textId="77777777" w:rsidR="00AF1F82" w:rsidRDefault="00AF1F82" w:rsidP="00AF1F82">
      <w:pPr>
        <w:rPr>
          <w:rFonts w:ascii="Century Schoolbook" w:hAnsi="Century Schoolbook"/>
          <w:sz w:val="28"/>
          <w:szCs w:val="28"/>
        </w:rPr>
      </w:pPr>
      <w:r w:rsidRPr="00AF1F82">
        <w:rPr>
          <w:rFonts w:ascii="Century Schoolbook" w:hAnsi="Century Schoolbook"/>
          <w:sz w:val="28"/>
          <w:szCs w:val="28"/>
        </w:rPr>
        <w:t xml:space="preserve">In office we drop the county number. </w:t>
      </w:r>
    </w:p>
    <w:p w14:paraId="20159D9B" w14:textId="048617A1" w:rsidR="00AF1F82" w:rsidRPr="00AF1F82" w:rsidRDefault="00AF1F82" w:rsidP="00AF1F82">
      <w:pPr>
        <w:rPr>
          <w:rFonts w:ascii="Century Schoolbook" w:hAnsi="Century Schoolbook"/>
          <w:sz w:val="28"/>
          <w:szCs w:val="28"/>
        </w:rPr>
      </w:pPr>
      <w:r w:rsidRPr="00AF1F82">
        <w:rPr>
          <w:rFonts w:ascii="Century Schoolbook" w:hAnsi="Century Schoolbook"/>
          <w:sz w:val="28"/>
          <w:szCs w:val="28"/>
        </w:rPr>
        <w:t>You will only see: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AF1F82">
        <w:rPr>
          <w:rFonts w:ascii="Century Schoolbook" w:hAnsi="Century Schoolbook"/>
          <w:sz w:val="28"/>
          <w:szCs w:val="28"/>
        </w:rPr>
        <w:t>29-08-34-1-005-</w:t>
      </w:r>
      <w:proofErr w:type="gramStart"/>
      <w:r w:rsidRPr="00AF1F82">
        <w:rPr>
          <w:rFonts w:ascii="Century Schoolbook" w:hAnsi="Century Schoolbook"/>
          <w:sz w:val="28"/>
          <w:szCs w:val="28"/>
        </w:rPr>
        <w:t>027.000</w:t>
      </w:r>
      <w:proofErr w:type="gramEnd"/>
    </w:p>
    <w:sectPr w:rsidR="00AF1F82" w:rsidRPr="00AF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82"/>
    <w:rsid w:val="003B41D1"/>
    <w:rsid w:val="00AF1F82"/>
    <w:rsid w:val="00E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1BE2"/>
  <w15:chartTrackingRefBased/>
  <w15:docId w15:val="{2A6D8963-2E5B-4175-8585-711969A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41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 Pro Semibold" w:eastAsiaTheme="majorEastAsia" w:hAnsi="Georgia Pro Semibold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Turner</dc:creator>
  <cp:keywords/>
  <dc:description/>
  <cp:lastModifiedBy>Beth Turner</cp:lastModifiedBy>
  <cp:revision>1</cp:revision>
  <dcterms:created xsi:type="dcterms:W3CDTF">2023-03-22T14:53:00Z</dcterms:created>
  <dcterms:modified xsi:type="dcterms:W3CDTF">2023-03-22T14:56:00Z</dcterms:modified>
</cp:coreProperties>
</file>